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483" w:rsidRPr="00214641" w:rsidRDefault="00B46483" w:rsidP="00214641">
      <w:pPr>
        <w:tabs>
          <w:tab w:val="left" w:pos="4500"/>
        </w:tabs>
        <w:spacing w:before="360" w:after="0" w:line="240" w:lineRule="auto"/>
        <w:ind w:right="14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464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ПРАВИТЕЛЬСТВО КИРОВСКОЙ ОБЛАСТИ</w:t>
      </w:r>
    </w:p>
    <w:p w:rsidR="00B46483" w:rsidRPr="00214641" w:rsidRDefault="00B46483" w:rsidP="00214641">
      <w:pPr>
        <w:spacing w:after="0" w:line="240" w:lineRule="auto"/>
        <w:ind w:right="147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46483" w:rsidRPr="00214641" w:rsidRDefault="00B46483" w:rsidP="00214641">
      <w:pPr>
        <w:spacing w:after="0" w:line="240" w:lineRule="auto"/>
        <w:ind w:right="145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14641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B46483" w:rsidRPr="00214641" w:rsidRDefault="00B46483" w:rsidP="00214641">
      <w:pPr>
        <w:spacing w:after="0" w:line="240" w:lineRule="auto"/>
        <w:ind w:right="145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46483" w:rsidRPr="00214641" w:rsidRDefault="00C64B39" w:rsidP="00214641">
      <w:pPr>
        <w:spacing w:after="0" w:line="400" w:lineRule="atLeast"/>
        <w:ind w:right="-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10.05.2016</w:t>
      </w:r>
      <w:r w:rsidR="00B46483" w:rsidRPr="002146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№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98/290</w:t>
      </w:r>
    </w:p>
    <w:p w:rsidR="00B46483" w:rsidRPr="00214641" w:rsidRDefault="00B46483" w:rsidP="00214641">
      <w:pPr>
        <w:spacing w:after="0" w:line="240" w:lineRule="auto"/>
        <w:ind w:right="14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146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 Киров</w:t>
      </w:r>
    </w:p>
    <w:p w:rsidR="00B46483" w:rsidRPr="00DF1B23" w:rsidRDefault="00B46483" w:rsidP="00214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B46483" w:rsidRPr="00214641" w:rsidRDefault="00B46483" w:rsidP="00214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464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заключении соглашений </w:t>
      </w:r>
      <w:r w:rsidRPr="0035246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Pr="003524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взаимодействии</w:t>
      </w:r>
      <w:r w:rsidRPr="002146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6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 сфере сохранения </w:t>
      </w:r>
      <w:r w:rsidRPr="00606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и использования охотничьих ресурсов и среды их обитания</w:t>
      </w:r>
    </w:p>
    <w:p w:rsidR="00B46483" w:rsidRPr="005E17AB" w:rsidRDefault="00B46483" w:rsidP="002146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8"/>
          <w:szCs w:val="48"/>
          <w:lang w:eastAsia="ru-RU"/>
        </w:rPr>
      </w:pPr>
    </w:p>
    <w:p w:rsidR="00B46483" w:rsidRPr="00214641" w:rsidRDefault="00B46483" w:rsidP="00DF1B23">
      <w:pPr>
        <w:tabs>
          <w:tab w:val="left" w:pos="4500"/>
        </w:tabs>
        <w:autoSpaceDE w:val="0"/>
        <w:autoSpaceDN w:val="0"/>
        <w:adjustRightInd w:val="0"/>
        <w:spacing w:after="0" w:line="38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214641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участившимися случаями бешенства среди диких плотоядных животных на территории Кировской области, на основании статьи 3 </w:t>
      </w:r>
      <w:hyperlink r:id="rId7" w:history="1">
        <w:r w:rsidRPr="00214641">
          <w:rPr>
            <w:rFonts w:ascii="Times New Roman" w:hAnsi="Times New Roman" w:cs="Times New Roman"/>
            <w:sz w:val="28"/>
            <w:szCs w:val="28"/>
            <w:lang w:eastAsia="ru-RU"/>
          </w:rPr>
          <w:t>Закона Российской Федерации от 14.05.1993 № 4979-1 «О ветеринарии</w:t>
        </w:r>
      </w:hyperlink>
      <w:r w:rsidRPr="00214641">
        <w:rPr>
          <w:rFonts w:ascii="Times New Roman" w:hAnsi="Times New Roman" w:cs="Times New Roman"/>
          <w:sz w:val="28"/>
          <w:szCs w:val="28"/>
          <w:lang w:eastAsia="ru-RU"/>
        </w:rPr>
        <w:t>» (в редакции Федерального</w:t>
      </w:r>
      <w:r w:rsidR="008169EB">
        <w:rPr>
          <w:rFonts w:ascii="Times New Roman" w:hAnsi="Times New Roman" w:cs="Times New Roman"/>
          <w:sz w:val="28"/>
          <w:szCs w:val="28"/>
          <w:lang w:eastAsia="ru-RU"/>
        </w:rPr>
        <w:t xml:space="preserve"> закона от 13.07.2015 № 243-ФЗ)</w:t>
      </w:r>
      <w:r w:rsidRPr="00214641">
        <w:rPr>
          <w:rFonts w:ascii="Times New Roman" w:hAnsi="Times New Roman" w:cs="Times New Roman"/>
          <w:sz w:val="28"/>
          <w:szCs w:val="28"/>
          <w:lang w:eastAsia="ru-RU"/>
        </w:rPr>
        <w:t xml:space="preserve"> в целях организации и проведения на территории Кировской области мероприятий по предупреждению и ликвидации болезней животных и их лечению, обеспечения защиты населения от болезней, общих для человека и животных, П</w:t>
      </w:r>
      <w:r w:rsidRPr="002146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равительство Кировской области ПОСТАНОВЛЯЕТ:</w:t>
      </w:r>
    </w:p>
    <w:p w:rsidR="00B46483" w:rsidRPr="00214641" w:rsidRDefault="00B46483" w:rsidP="005064C7">
      <w:pPr>
        <w:tabs>
          <w:tab w:val="left" w:pos="4500"/>
        </w:tabs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примерную форму </w:t>
      </w:r>
      <w:r w:rsidRPr="002146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соглашени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146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Pr="00214641">
        <w:rPr>
          <w:rFonts w:ascii="Times New Roman" w:hAnsi="Times New Roman" w:cs="Times New Roman"/>
          <w:sz w:val="28"/>
          <w:szCs w:val="28"/>
          <w:lang w:eastAsia="ru-RU"/>
        </w:rPr>
        <w:t xml:space="preserve">взаимодействии </w:t>
      </w:r>
      <w:r w:rsidRPr="003524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сфере сохранения и использования охотничьих ресурсов и среды их обитания</w:t>
      </w:r>
      <w:r w:rsidRPr="002146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14641">
        <w:rPr>
          <w:rFonts w:ascii="Times New Roman" w:hAnsi="Times New Roman" w:cs="Times New Roman"/>
          <w:sz w:val="28"/>
          <w:szCs w:val="28"/>
          <w:lang w:eastAsia="ru-RU"/>
        </w:rPr>
        <w:t>(далее – Соглашение) согласно приложению.</w:t>
      </w:r>
    </w:p>
    <w:p w:rsidR="00B46483" w:rsidRPr="002F4A2B" w:rsidRDefault="00B46483" w:rsidP="005064C7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2F4A2B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2. Рекомендовать руководителям охотничьих хозяйств и </w:t>
      </w:r>
      <w:r w:rsidRPr="002F4A2B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учреждений государственной ветеринарной службы Кировской области</w:t>
      </w:r>
      <w:r w:rsidRPr="002F4A2B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заключить Соглашение в соответствии с формой, утвержденной настоящим постановлением.</w:t>
      </w:r>
    </w:p>
    <w:p w:rsidR="00B46483" w:rsidRPr="00214641" w:rsidRDefault="00B46483" w:rsidP="00DF1B23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46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214641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 за выполнением постановления возложить на заместителя Председателя Правительства области, министра сельского хозяйства и продовольствия Кировской области Котлячкова А.А.</w:t>
      </w:r>
    </w:p>
    <w:p w:rsidR="00B46483" w:rsidRPr="00214641" w:rsidRDefault="00B46483" w:rsidP="00DF1B23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4641">
        <w:rPr>
          <w:rFonts w:ascii="Times New Roman" w:hAnsi="Times New Roman" w:cs="Times New Roman"/>
          <w:sz w:val="28"/>
          <w:szCs w:val="28"/>
          <w:lang w:eastAsia="ru-RU"/>
        </w:rPr>
        <w:t>4. Настоящее постановление вступает в силу через десять дней после его официального опубликования.</w:t>
      </w:r>
    </w:p>
    <w:p w:rsidR="00B46483" w:rsidRPr="005267DA" w:rsidRDefault="00B46483" w:rsidP="00214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72"/>
          <w:szCs w:val="72"/>
          <w:lang w:eastAsia="ru-RU"/>
        </w:rPr>
      </w:pPr>
    </w:p>
    <w:p w:rsidR="00B46483" w:rsidRPr="00214641" w:rsidRDefault="00B46483" w:rsidP="00214641">
      <w:pPr>
        <w:tabs>
          <w:tab w:val="left" w:pos="3960"/>
          <w:tab w:val="left" w:pos="7740"/>
        </w:tabs>
        <w:spacing w:after="0" w:line="240" w:lineRule="auto"/>
        <w:ind w:right="15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146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Губернатор –</w:t>
      </w:r>
    </w:p>
    <w:p w:rsidR="00B46483" w:rsidRPr="00214641" w:rsidRDefault="00B46483" w:rsidP="00214641">
      <w:pPr>
        <w:tabs>
          <w:tab w:val="left" w:pos="3960"/>
          <w:tab w:val="left" w:pos="7740"/>
        </w:tabs>
        <w:spacing w:after="0" w:line="240" w:lineRule="auto"/>
        <w:ind w:right="15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146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Председатель Правительства</w:t>
      </w:r>
    </w:p>
    <w:p w:rsidR="00B46483" w:rsidRPr="00214641" w:rsidRDefault="00B46483" w:rsidP="005267DA">
      <w:pPr>
        <w:tabs>
          <w:tab w:val="left" w:pos="7740"/>
          <w:tab w:val="left" w:pos="9355"/>
        </w:tabs>
        <w:spacing w:after="0" w:line="360" w:lineRule="auto"/>
        <w:ind w:right="-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14641">
        <w:rPr>
          <w:rFonts w:ascii="Times New Roman" w:hAnsi="Times New Roman" w:cs="Times New Roman"/>
          <w:sz w:val="28"/>
          <w:szCs w:val="28"/>
          <w:lang w:eastAsia="ru-RU"/>
        </w:rPr>
        <w:t xml:space="preserve">Кировской области </w:t>
      </w:r>
      <w:r w:rsidR="00C64B3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14641">
        <w:rPr>
          <w:rFonts w:ascii="Times New Roman" w:hAnsi="Times New Roman" w:cs="Times New Roman"/>
          <w:sz w:val="28"/>
          <w:szCs w:val="28"/>
          <w:lang w:eastAsia="ru-RU"/>
        </w:rPr>
        <w:t>Н.Ю. Белых</w:t>
      </w:r>
      <w:bookmarkStart w:id="0" w:name="_GoBack"/>
      <w:bookmarkEnd w:id="0"/>
    </w:p>
    <w:sectPr w:rsidR="00B46483" w:rsidRPr="00214641" w:rsidSect="005E17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F50" w:rsidRDefault="00A77F50" w:rsidP="00214641">
      <w:pPr>
        <w:spacing w:after="0" w:line="240" w:lineRule="auto"/>
      </w:pPr>
      <w:r>
        <w:separator/>
      </w:r>
    </w:p>
  </w:endnote>
  <w:endnote w:type="continuationSeparator" w:id="0">
    <w:p w:rsidR="00A77F50" w:rsidRDefault="00A77F50" w:rsidP="0021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9C1" w:rsidRDefault="00D459C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7763"/>
      <w:gridCol w:w="1807"/>
    </w:tblGrid>
    <w:tr w:rsidR="00B46483" w:rsidRPr="005C0293">
      <w:tc>
        <w:tcPr>
          <w:tcW w:w="7763" w:type="dxa"/>
        </w:tcPr>
        <w:p w:rsidR="00B46483" w:rsidRPr="005C0293" w:rsidRDefault="0092730E" w:rsidP="00214641">
          <w:pPr>
            <w:spacing w:after="0"/>
            <w:ind w:left="57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Шумова</w:t>
          </w:r>
          <w:proofErr w:type="spellEnd"/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 xml:space="preserve"> Наталия Геннадьевна</w:t>
          </w:r>
        </w:p>
        <w:p w:rsidR="00B46483" w:rsidRPr="005C0293" w:rsidRDefault="00B46483" w:rsidP="0092730E">
          <w:pPr>
            <w:spacing w:after="0"/>
            <w:ind w:left="57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5C0293">
            <w:rPr>
              <w:rFonts w:ascii="Times New Roman" w:hAnsi="Times New Roman" w:cs="Times New Roman"/>
              <w:color w:val="000000"/>
              <w:sz w:val="24"/>
              <w:szCs w:val="24"/>
            </w:rPr>
            <w:t xml:space="preserve">(8332) </w:t>
          </w:r>
          <w:r w:rsidR="0092730E">
            <w:rPr>
              <w:rFonts w:ascii="Times New Roman" w:hAnsi="Times New Roman" w:cs="Times New Roman"/>
              <w:color w:val="000000"/>
              <w:sz w:val="24"/>
              <w:szCs w:val="24"/>
            </w:rPr>
            <w:t>51-01-28</w:t>
          </w:r>
        </w:p>
      </w:tc>
      <w:tc>
        <w:tcPr>
          <w:tcW w:w="1807" w:type="dxa"/>
        </w:tcPr>
        <w:p w:rsidR="00B46483" w:rsidRPr="005C0293" w:rsidRDefault="00B46483" w:rsidP="00214641">
          <w:pPr>
            <w:spacing w:after="0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5C0293">
            <w:rPr>
              <w:rFonts w:ascii="Times New Roman" w:hAnsi="Times New Roman" w:cs="Times New Roman"/>
              <w:color w:val="000000"/>
              <w:sz w:val="24"/>
              <w:szCs w:val="24"/>
            </w:rPr>
            <w:t>Номер проекта</w:t>
          </w:r>
        </w:p>
        <w:p w:rsidR="00B46483" w:rsidRPr="005C0293" w:rsidRDefault="00B46483" w:rsidP="00D459C1">
          <w:pPr>
            <w:spacing w:after="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239</w:t>
          </w:r>
          <w:r w:rsidRPr="005C0293">
            <w:rPr>
              <w:rFonts w:ascii="Times New Roman" w:hAnsi="Times New Roman" w:cs="Times New Roman"/>
              <w:color w:val="000000"/>
              <w:sz w:val="24"/>
              <w:szCs w:val="24"/>
            </w:rPr>
            <w:t>/201</w:t>
          </w:r>
          <w:r w:rsidR="00D459C1">
            <w:rPr>
              <w:rFonts w:ascii="Times New Roman" w:hAnsi="Times New Roman" w:cs="Times New Roman"/>
              <w:color w:val="000000"/>
              <w:sz w:val="24"/>
              <w:szCs w:val="24"/>
            </w:rPr>
            <w:t>6</w:t>
          </w:r>
        </w:p>
      </w:tc>
    </w:tr>
  </w:tbl>
  <w:p w:rsidR="00B46483" w:rsidRPr="00214641" w:rsidRDefault="00B46483" w:rsidP="00C2323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9C1" w:rsidRDefault="00D459C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F50" w:rsidRDefault="00A77F50" w:rsidP="00214641">
      <w:pPr>
        <w:spacing w:after="0" w:line="240" w:lineRule="auto"/>
      </w:pPr>
      <w:r>
        <w:separator/>
      </w:r>
    </w:p>
  </w:footnote>
  <w:footnote w:type="continuationSeparator" w:id="0">
    <w:p w:rsidR="00A77F50" w:rsidRDefault="00A77F50" w:rsidP="0021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483" w:rsidRDefault="00B46483" w:rsidP="00BF21E1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4B39">
      <w:rPr>
        <w:rStyle w:val="a5"/>
        <w:noProof/>
      </w:rPr>
      <w:t>2</w:t>
    </w:r>
    <w:r>
      <w:rPr>
        <w:rStyle w:val="a5"/>
      </w:rPr>
      <w:fldChar w:fldCharType="end"/>
    </w:r>
  </w:p>
  <w:p w:rsidR="00B46483" w:rsidRDefault="00B464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483" w:rsidRDefault="00B46483" w:rsidP="00BF21E1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4B39">
      <w:rPr>
        <w:rStyle w:val="a5"/>
        <w:noProof/>
      </w:rPr>
      <w:t>3</w:t>
    </w:r>
    <w:r>
      <w:rPr>
        <w:rStyle w:val="a5"/>
      </w:rPr>
      <w:fldChar w:fldCharType="end"/>
    </w:r>
  </w:p>
  <w:p w:rsidR="00B46483" w:rsidRDefault="00B4648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483" w:rsidRDefault="00B46483" w:rsidP="00426CC9">
    <w:pPr>
      <w:pStyle w:val="a3"/>
      <w:jc w:val="center"/>
    </w:pPr>
    <w:r w:rsidRPr="00D04067">
      <w:rPr>
        <w:color w:val="000000"/>
        <w:sz w:val="32"/>
        <w:szCs w:val="32"/>
      </w:rPr>
      <w:object w:dxaOrig="916" w:dyaOrig="9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1pt;height:44.15pt" o:ole="" fillcolor="window">
          <v:imagedata r:id="rId1" o:title=""/>
        </v:shape>
        <o:OLEObject Type="Embed" ProgID="Word.Picture.8" ShapeID="_x0000_i1025" DrawAspect="Content" ObjectID="_152448491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embedSystemFonts/>
  <w:proofState w:spelling="clean" w:grammar="clean"/>
  <w:doNotTrackMoves/>
  <w:defaultTabStop w:val="708"/>
  <w:autoHyphenation/>
  <w:hyphenationZone w:val="357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641"/>
    <w:rsid w:val="0004084B"/>
    <w:rsid w:val="000D38B0"/>
    <w:rsid w:val="001B5179"/>
    <w:rsid w:val="002118DF"/>
    <w:rsid w:val="00214641"/>
    <w:rsid w:val="0023265F"/>
    <w:rsid w:val="002563CF"/>
    <w:rsid w:val="002A26AB"/>
    <w:rsid w:val="002C44C9"/>
    <w:rsid w:val="002F4A2B"/>
    <w:rsid w:val="002F79C7"/>
    <w:rsid w:val="00314892"/>
    <w:rsid w:val="00350DA9"/>
    <w:rsid w:val="0035246A"/>
    <w:rsid w:val="00367E43"/>
    <w:rsid w:val="00373C9F"/>
    <w:rsid w:val="00391CB5"/>
    <w:rsid w:val="003A56E1"/>
    <w:rsid w:val="003D2276"/>
    <w:rsid w:val="003E29FF"/>
    <w:rsid w:val="00426CC9"/>
    <w:rsid w:val="005064C7"/>
    <w:rsid w:val="00521AF7"/>
    <w:rsid w:val="00522C0A"/>
    <w:rsid w:val="005267DA"/>
    <w:rsid w:val="00583323"/>
    <w:rsid w:val="005B6AF7"/>
    <w:rsid w:val="005C0293"/>
    <w:rsid w:val="005E17AB"/>
    <w:rsid w:val="005F4C2D"/>
    <w:rsid w:val="006064BF"/>
    <w:rsid w:val="006C4C30"/>
    <w:rsid w:val="006D4B12"/>
    <w:rsid w:val="00720584"/>
    <w:rsid w:val="00793DB7"/>
    <w:rsid w:val="007C5771"/>
    <w:rsid w:val="008169EB"/>
    <w:rsid w:val="00832FFE"/>
    <w:rsid w:val="0087537A"/>
    <w:rsid w:val="0092621C"/>
    <w:rsid w:val="0092730E"/>
    <w:rsid w:val="009803BC"/>
    <w:rsid w:val="009E524D"/>
    <w:rsid w:val="00A024B6"/>
    <w:rsid w:val="00A77F50"/>
    <w:rsid w:val="00A90F15"/>
    <w:rsid w:val="00B3301E"/>
    <w:rsid w:val="00B46483"/>
    <w:rsid w:val="00B51162"/>
    <w:rsid w:val="00BB4E74"/>
    <w:rsid w:val="00BD3A8B"/>
    <w:rsid w:val="00BF21E1"/>
    <w:rsid w:val="00C23233"/>
    <w:rsid w:val="00C64B39"/>
    <w:rsid w:val="00CB6BBB"/>
    <w:rsid w:val="00CD7D07"/>
    <w:rsid w:val="00CF63B3"/>
    <w:rsid w:val="00D04067"/>
    <w:rsid w:val="00D40B72"/>
    <w:rsid w:val="00D459C1"/>
    <w:rsid w:val="00D92E30"/>
    <w:rsid w:val="00DC4F3E"/>
    <w:rsid w:val="00DF1B23"/>
    <w:rsid w:val="00E03DA5"/>
    <w:rsid w:val="00E14042"/>
    <w:rsid w:val="00EF2A00"/>
    <w:rsid w:val="00EF2AB4"/>
    <w:rsid w:val="00FD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1073BEA-5A9C-4B70-9EEE-AF878E7F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9FF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46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21464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214641"/>
  </w:style>
  <w:style w:type="paragraph" w:styleId="a6">
    <w:name w:val="footer"/>
    <w:basedOn w:val="a"/>
    <w:link w:val="a7"/>
    <w:uiPriority w:val="99"/>
    <w:rsid w:val="002146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1464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9803BC"/>
    <w:pPr>
      <w:ind w:left="720"/>
    </w:pPr>
  </w:style>
  <w:style w:type="paragraph" w:customStyle="1" w:styleId="a9">
    <w:name w:val="Знак Знак Знак"/>
    <w:basedOn w:val="a"/>
    <w:uiPriority w:val="99"/>
    <w:rsid w:val="00391CB5"/>
    <w:pPr>
      <w:widowControl w:val="0"/>
      <w:autoSpaceDE w:val="0"/>
      <w:autoSpaceDN w:val="0"/>
      <w:adjustRightInd w:val="0"/>
      <w:spacing w:line="240" w:lineRule="exact"/>
      <w:jc w:val="right"/>
    </w:pPr>
    <w:rPr>
      <w:rFonts w:cs="Times New Roman"/>
      <w:sz w:val="20"/>
      <w:szCs w:val="20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81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169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0424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39A8-1E95-488C-8C8F-CD0A243C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Pogydina</dc:creator>
  <cp:keywords/>
  <dc:description/>
  <cp:lastModifiedBy>Елена И. Кормщикова</cp:lastModifiedBy>
  <cp:revision>17</cp:revision>
  <cp:lastPrinted>2016-05-05T07:10:00Z</cp:lastPrinted>
  <dcterms:created xsi:type="dcterms:W3CDTF">2016-02-05T06:44:00Z</dcterms:created>
  <dcterms:modified xsi:type="dcterms:W3CDTF">2016-05-11T12:16:00Z</dcterms:modified>
</cp:coreProperties>
</file>